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E18C4" w14:textId="4D1C1695" w:rsidR="00C11ED2" w:rsidRDefault="00DE5146" w:rsidP="00DE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</w:t>
      </w:r>
      <w:r w:rsidR="00386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958"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 w:rsidR="00386958">
        <w:rPr>
          <w:rFonts w:ascii="Times New Roman" w:hAnsi="Times New Roman" w:cs="Times New Roman"/>
          <w:b/>
          <w:sz w:val="28"/>
          <w:szCs w:val="28"/>
        </w:rPr>
        <w:t>х</w:t>
      </w:r>
      <w:r w:rsidR="00386958"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 w:rsidR="00386958">
        <w:rPr>
          <w:rFonts w:ascii="Times New Roman" w:hAnsi="Times New Roman" w:cs="Times New Roman"/>
          <w:b/>
          <w:sz w:val="28"/>
          <w:szCs w:val="28"/>
        </w:rPr>
        <w:t>х</w:t>
      </w:r>
      <w:r w:rsidR="00386958"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 w:rsidR="00386958">
        <w:rPr>
          <w:rFonts w:ascii="Times New Roman" w:hAnsi="Times New Roman" w:cs="Times New Roman"/>
          <w:b/>
          <w:sz w:val="28"/>
          <w:szCs w:val="28"/>
        </w:rPr>
        <w:t>ах</w:t>
      </w:r>
    </w:p>
    <w:p w14:paraId="0EE8D998" w14:textId="77777777"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15F04D26" w14:textId="77777777"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3ECC75BC" w14:textId="77777777" w:rsidR="0031422E" w:rsidRPr="009E5743" w:rsidRDefault="006421EB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44CD7959" w14:textId="77777777" w:rsidR="002D0053" w:rsidRPr="009E5743" w:rsidRDefault="006421EB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14:paraId="19B5332F" w14:textId="77777777"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57796279" w14:textId="77777777" w:rsidR="00414302" w:rsidRPr="009E5743" w:rsidRDefault="006421EB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66C391F9" w14:textId="77777777" w:rsidR="002D0053" w:rsidRPr="009E5743" w:rsidRDefault="006421EB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3EB60" w14:textId="77777777" w:rsidR="002D0053" w:rsidRPr="009E5743" w:rsidRDefault="006421EB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- официальная группа министерства образования, науки и молодежной политики Краснодарского края;</w:t>
      </w:r>
    </w:p>
    <w:p w14:paraId="3229ADA0" w14:textId="77777777" w:rsidR="00414302" w:rsidRPr="009E5743" w:rsidRDefault="006421EB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14:paraId="2F44F26B" w14:textId="057EF9A6" w:rsidR="00386958" w:rsidRPr="00524AE9" w:rsidRDefault="006421EB" w:rsidP="00DE514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14:paraId="13A6D7DA" w14:textId="77777777" w:rsidTr="006A393E">
        <w:tc>
          <w:tcPr>
            <w:tcW w:w="5665" w:type="dxa"/>
          </w:tcPr>
          <w:p w14:paraId="0314C1B3" w14:textId="77777777"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14:paraId="4E57A6CD" w14:textId="77777777"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14:paraId="33DA5751" w14:textId="77777777" w:rsidTr="006A393E">
        <w:tc>
          <w:tcPr>
            <w:tcW w:w="5665" w:type="dxa"/>
          </w:tcPr>
          <w:p w14:paraId="02B3745B" w14:textId="499B260C" w:rsidR="00386958" w:rsidRPr="000A7F2A" w:rsidRDefault="00386958" w:rsidP="00DE5146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подготовки к итоговому собеседованию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14:paraId="39837657" w14:textId="77777777" w:rsidR="00386958" w:rsidRPr="002B0084" w:rsidRDefault="006421E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0084" w:rsidRPr="002B0084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https://obrnadzor.gov.ru/navigator-gia/</w:t>
              </w:r>
            </w:hyperlink>
          </w:p>
          <w:p w14:paraId="035FB2B1" w14:textId="77777777" w:rsidR="002B0084" w:rsidRPr="002B0084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0956D492" w14:textId="77777777" w:rsidR="00386958" w:rsidRPr="00AA1722" w:rsidRDefault="006421EB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A1722" w:rsidRPr="00AA1722">
                <w:rPr>
                  <w:rStyle w:val="a9"/>
                  <w:rFonts w:ascii="Times New Roman" w:hAnsi="Times New Roman" w:cs="Times New Roman"/>
                  <w:sz w:val="26"/>
                  <w:szCs w:val="26"/>
                  <w:u w:val="none"/>
                </w:rPr>
                <w:t>https://fipi.ru/oge</w:t>
              </w:r>
            </w:hyperlink>
          </w:p>
          <w:p w14:paraId="63259537" w14:textId="77777777" w:rsidR="00AA1722" w:rsidRPr="009E5743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58" w14:paraId="7F4F9765" w14:textId="77777777" w:rsidTr="006A393E">
        <w:tc>
          <w:tcPr>
            <w:tcW w:w="5665" w:type="dxa"/>
          </w:tcPr>
          <w:p w14:paraId="5A548D53" w14:textId="2C08A627" w:rsidR="00386958" w:rsidRPr="000A7F2A" w:rsidRDefault="00386958" w:rsidP="00DE5146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Навигатор самостоятельной подготовки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 ОГЭ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105" w:type="dxa"/>
          </w:tcPr>
          <w:p w14:paraId="78BE8D41" w14:textId="77777777" w:rsidR="00386958" w:rsidRPr="006E4F16" w:rsidRDefault="006421E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https://fipi.ru/navigator-podgotovki/navigator-oge</w:t>
              </w:r>
            </w:hyperlink>
          </w:p>
          <w:p w14:paraId="413DEA3A" w14:textId="77777777" w:rsidR="006E4F16" w:rsidRPr="006E4F16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14:paraId="781AB35C" w14:textId="77777777" w:rsidTr="006A393E">
        <w:tc>
          <w:tcPr>
            <w:tcW w:w="5665" w:type="dxa"/>
          </w:tcPr>
          <w:p w14:paraId="2B700636" w14:textId="078A5EA8" w:rsidR="00386958" w:rsidRPr="000A7F2A" w:rsidRDefault="00386958" w:rsidP="00DE5146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FB03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кодификаторы; спецификации КИМ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</w:t>
            </w:r>
          </w:p>
        </w:tc>
        <w:tc>
          <w:tcPr>
            <w:tcW w:w="4105" w:type="dxa"/>
          </w:tcPr>
          <w:p w14:paraId="03AB1DA9" w14:textId="77777777" w:rsidR="00386958" w:rsidRPr="00AA1722" w:rsidRDefault="006421E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A1722" w:rsidRPr="00AA1722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https://fipi.ru/oge/demoversii-specifikacii-kodifikatory</w:t>
              </w:r>
            </w:hyperlink>
          </w:p>
          <w:p w14:paraId="569DA047" w14:textId="77777777" w:rsidR="00AA1722" w:rsidRPr="00AA1722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14:paraId="63BC6697" w14:textId="77777777" w:rsidTr="006A393E">
        <w:tc>
          <w:tcPr>
            <w:tcW w:w="5665" w:type="dxa"/>
          </w:tcPr>
          <w:p w14:paraId="335FBC05" w14:textId="77777777" w:rsidR="00386958" w:rsidRPr="000A7F2A" w:rsidRDefault="00386958" w:rsidP="0093716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93716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14:paraId="7ABCDF5C" w14:textId="77777777" w:rsidR="00386958" w:rsidRPr="0093716B" w:rsidRDefault="006421E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716B" w:rsidRPr="0093716B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https://fipi.ru/gve/gve-9</w:t>
              </w:r>
            </w:hyperlink>
          </w:p>
          <w:p w14:paraId="3AD1BA91" w14:textId="77777777" w:rsidR="0093716B" w:rsidRPr="0093716B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F271E" w14:textId="77777777"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DB88DA4" w14:textId="77777777"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DA437A">
      <w:headerReference w:type="default" r:id="rId20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FDFDE" w14:textId="77777777" w:rsidR="006421EB" w:rsidRDefault="006421EB" w:rsidP="001C494A">
      <w:pPr>
        <w:spacing w:after="0" w:line="240" w:lineRule="auto"/>
      </w:pPr>
      <w:r>
        <w:separator/>
      </w:r>
    </w:p>
  </w:endnote>
  <w:endnote w:type="continuationSeparator" w:id="0">
    <w:p w14:paraId="40AC10B2" w14:textId="77777777" w:rsidR="006421EB" w:rsidRDefault="006421EB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728F" w14:textId="77777777" w:rsidR="006421EB" w:rsidRDefault="006421EB" w:rsidP="001C494A">
      <w:pPr>
        <w:spacing w:after="0" w:line="240" w:lineRule="auto"/>
      </w:pPr>
      <w:r>
        <w:separator/>
      </w:r>
    </w:p>
  </w:footnote>
  <w:footnote w:type="continuationSeparator" w:id="0">
    <w:p w14:paraId="26AB5278" w14:textId="77777777" w:rsidR="006421EB" w:rsidRDefault="006421EB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975173"/>
      <w:docPartObj>
        <w:docPartGallery w:val="Page Numbers (Top of Page)"/>
        <w:docPartUnique/>
      </w:docPartObj>
    </w:sdtPr>
    <w:sdtEndPr/>
    <w:sdtContent>
      <w:p w14:paraId="090000C9" w14:textId="049C756C"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51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56EA7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16103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1EB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16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27AAE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12F85"/>
    <w:rsid w:val="00D219DE"/>
    <w:rsid w:val="00D256D3"/>
    <w:rsid w:val="00D312B7"/>
    <w:rsid w:val="00D33349"/>
    <w:rsid w:val="00D420DD"/>
    <w:rsid w:val="00D43263"/>
    <w:rsid w:val="00D438F0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146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317F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57528"/>
    <w:rsid w:val="00F629C9"/>
    <w:rsid w:val="00F63AFD"/>
    <w:rsid w:val="00F6776B"/>
    <w:rsid w:val="00F735D2"/>
    <w:rsid w:val="00F7786D"/>
    <w:rsid w:val="00F8201B"/>
    <w:rsid w:val="00FA414F"/>
    <w:rsid w:val="00FB03C4"/>
    <w:rsid w:val="00FB1E0B"/>
    <w:rsid w:val="00FC3D2E"/>
    <w:rsid w:val="00FC7661"/>
    <w:rsid w:val="00FD499B"/>
    <w:rsid w:val="00FD54B2"/>
    <w:rsid w:val="00FE06E4"/>
    <w:rsid w:val="00FE3171"/>
    <w:rsid w:val="00FE3BBE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EAC6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486C-08A1-40A4-8046-C1C93979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Аникеева</cp:lastModifiedBy>
  <cp:revision>2</cp:revision>
  <cp:lastPrinted>2024-10-23T09:37:00Z</cp:lastPrinted>
  <dcterms:created xsi:type="dcterms:W3CDTF">2024-11-20T11:59:00Z</dcterms:created>
  <dcterms:modified xsi:type="dcterms:W3CDTF">2024-11-20T11:59:00Z</dcterms:modified>
</cp:coreProperties>
</file>